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CD" w:rsidRDefault="00385FCD" w:rsidP="00A75EE3">
      <w:pPr>
        <w:spacing w:after="0" w:line="240" w:lineRule="auto"/>
      </w:pPr>
    </w:p>
    <w:p w:rsidR="00385FCD" w:rsidRDefault="00385FCD" w:rsidP="00A75EE3">
      <w:pPr>
        <w:spacing w:after="0" w:line="240" w:lineRule="auto"/>
      </w:pPr>
    </w:p>
    <w:p w:rsidR="00E912FF" w:rsidRPr="003D03CF" w:rsidRDefault="00A33874" w:rsidP="00385FCD">
      <w:pPr>
        <w:spacing w:after="360" w:line="240" w:lineRule="auto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MEZUNİYET PROJESİ KISITLAR FORM</w:t>
      </w:r>
      <w:bookmarkStart w:id="0" w:name="_GoBack"/>
      <w:bookmarkEnd w:id="0"/>
      <w:r>
        <w:rPr>
          <w:rFonts w:ascii="Cambria" w:hAnsi="Cambria"/>
          <w:b/>
          <w:sz w:val="32"/>
        </w:rPr>
        <w:t>U</w:t>
      </w:r>
    </w:p>
    <w:p w:rsidR="00A33874" w:rsidRDefault="00A33874" w:rsidP="00A33874">
      <w:pPr>
        <w:widowControl w:val="0"/>
        <w:autoSpaceDE w:val="0"/>
        <w:autoSpaceDN w:val="0"/>
        <w:adjustRightInd w:val="0"/>
        <w:spacing w:after="240" w:line="240" w:lineRule="auto"/>
        <w:ind w:right="142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Proje tasarımından uygulama aşamalarına kadar evrensel ve toplumsal boyutlarda karşılaşılabilecek aşağıdaki kısıtları açıklayınız</w:t>
      </w:r>
      <w:r w:rsidRPr="00E37131">
        <w:rPr>
          <w:rFonts w:ascii="Times New Roman" w:hAnsi="Times New Roman" w:cs="Times New Roman"/>
          <w:spacing w:val="2"/>
          <w:sz w:val="24"/>
          <w:szCs w:val="24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33874" w:rsidTr="003D03CF">
        <w:tc>
          <w:tcPr>
            <w:tcW w:w="2405" w:type="dxa"/>
          </w:tcPr>
          <w:p w:rsidR="00A33874" w:rsidRPr="00385FCD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pacing w:val="2"/>
                <w:sz w:val="28"/>
                <w:szCs w:val="24"/>
              </w:rPr>
            </w:pPr>
            <w:r w:rsidRPr="00385FCD">
              <w:rPr>
                <w:rFonts w:ascii="Times New Roman" w:hAnsi="Times New Roman" w:cs="Times New Roman"/>
                <w:b/>
                <w:spacing w:val="2"/>
                <w:sz w:val="28"/>
                <w:szCs w:val="24"/>
              </w:rPr>
              <w:t>Kısıtlar</w:t>
            </w:r>
          </w:p>
        </w:tc>
        <w:tc>
          <w:tcPr>
            <w:tcW w:w="6657" w:type="dxa"/>
          </w:tcPr>
          <w:p w:rsidR="00A33874" w:rsidRPr="00385FCD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pacing w:val="2"/>
                <w:sz w:val="28"/>
                <w:szCs w:val="24"/>
              </w:rPr>
            </w:pPr>
            <w:r w:rsidRPr="00385FCD">
              <w:rPr>
                <w:rFonts w:ascii="Times New Roman" w:hAnsi="Times New Roman" w:cs="Times New Roman"/>
                <w:b/>
                <w:spacing w:val="2"/>
                <w:sz w:val="28"/>
                <w:szCs w:val="24"/>
              </w:rPr>
              <w:t>Açıklamalar</w:t>
            </w:r>
          </w:p>
        </w:tc>
      </w:tr>
      <w:tr w:rsidR="00A33874" w:rsidTr="003D03CF">
        <w:tc>
          <w:tcPr>
            <w:tcW w:w="2405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Tasarım Kısıtlamaları</w:t>
            </w:r>
          </w:p>
        </w:tc>
        <w:tc>
          <w:tcPr>
            <w:tcW w:w="6657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Tasarım sırasında boyut, standart, teorik ve teknik açıdan dikkate alınması gereken kısıtlamalar açıklanmalıdır.</w:t>
            </w:r>
          </w:p>
        </w:tc>
      </w:tr>
      <w:tr w:rsidR="00A33874" w:rsidTr="003D03CF">
        <w:tc>
          <w:tcPr>
            <w:tcW w:w="2405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Prototip üretim kısıtlamaları</w:t>
            </w:r>
          </w:p>
        </w:tc>
        <w:tc>
          <w:tcPr>
            <w:tcW w:w="6657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Prototipin gerçekleştirilmesi sırasında karşılaşılan malzeme temini ve ısınma, soğutma, EMC gibi üretim kısıtları açıklanmalıdır.</w:t>
            </w:r>
          </w:p>
        </w:tc>
      </w:tr>
      <w:tr w:rsidR="00A33874" w:rsidTr="003D03CF">
        <w:tc>
          <w:tcPr>
            <w:tcW w:w="2405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Uygulama kısıtlamaları</w:t>
            </w:r>
          </w:p>
        </w:tc>
        <w:tc>
          <w:tcPr>
            <w:tcW w:w="6657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Prototip yapıldıktan sonra uygulama sırasında karşılaşılacak enerji temini, bakım, ürün ömrü, kullanım güvenliği gibi kısıtlar açıklanmalıdır.</w:t>
            </w:r>
          </w:p>
        </w:tc>
      </w:tr>
      <w:tr w:rsidR="00A33874" w:rsidTr="003D03CF">
        <w:tc>
          <w:tcPr>
            <w:tcW w:w="2405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Toplumsal etki ve kısıtlamalar</w:t>
            </w:r>
          </w:p>
        </w:tc>
        <w:tc>
          <w:tcPr>
            <w:tcW w:w="6657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Proje tamamlandığında toplum üzerinde yapacağı etkiler, yaşam standardına katkıları ve sosyal etkileri açısından ne tür kısıtlar uygulanması gerektiği açıklanmalıdır.</w:t>
            </w:r>
          </w:p>
        </w:tc>
      </w:tr>
      <w:tr w:rsidR="00A33874" w:rsidTr="003D03CF">
        <w:tc>
          <w:tcPr>
            <w:tcW w:w="2405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Sağlık kısıtlamaları</w:t>
            </w:r>
          </w:p>
        </w:tc>
        <w:tc>
          <w:tcPr>
            <w:tcW w:w="6657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Projenin canlıların sağlığını olumsuz etkilemesini önlemek için uyulması gereken kısıtlar varsa açıklanmalıdır. Örneğin etik kurul raporu alınması zorunluluğu gibi.</w:t>
            </w:r>
          </w:p>
        </w:tc>
      </w:tr>
      <w:tr w:rsidR="00A33874" w:rsidTr="003D03CF">
        <w:tc>
          <w:tcPr>
            <w:tcW w:w="2405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Çevresel etki ve kısıtlamaları</w:t>
            </w:r>
          </w:p>
        </w:tc>
        <w:tc>
          <w:tcPr>
            <w:tcW w:w="6657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Projenin gerçekleştirilmesi ve tamamlanıp uygulanması sırasında çevre üzerinde olumsuz etkilerini önlemek için uyulması gereken kısıtlar açıklanmalıdır.</w:t>
            </w:r>
          </w:p>
        </w:tc>
      </w:tr>
      <w:tr w:rsidR="00A33874" w:rsidTr="003D03CF">
        <w:tc>
          <w:tcPr>
            <w:tcW w:w="2405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Güvenlik kısıtlamaları</w:t>
            </w:r>
          </w:p>
        </w:tc>
        <w:tc>
          <w:tcPr>
            <w:tcW w:w="6657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Projenin imalatı ve uygulanması sırasındaki güvenlik kısıtlamaları anlatılmalıdır. Örneğin topraklama, tehlike işaretleri, yaklaşım mesafesi vb.</w:t>
            </w:r>
          </w:p>
        </w:tc>
      </w:tr>
      <w:tr w:rsidR="00A33874" w:rsidTr="003D03CF">
        <w:tc>
          <w:tcPr>
            <w:tcW w:w="2405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Mali kısıtlamalar</w:t>
            </w:r>
          </w:p>
        </w:tc>
        <w:tc>
          <w:tcPr>
            <w:tcW w:w="6657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Proje bütçesinin oluşturulmasında dikkate alınan malı kısıtlar açıklanmalıdır.</w:t>
            </w:r>
          </w:p>
        </w:tc>
      </w:tr>
      <w:tr w:rsidR="00A33874" w:rsidTr="003D03CF">
        <w:tc>
          <w:tcPr>
            <w:tcW w:w="2405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Hukuksal kısıtlamalar</w:t>
            </w:r>
          </w:p>
        </w:tc>
        <w:tc>
          <w:tcPr>
            <w:tcW w:w="6657" w:type="dxa"/>
          </w:tcPr>
          <w:p w:rsidR="00A33874" w:rsidRDefault="00A33874" w:rsidP="00A3387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Projenin imalatı ve uygulanması sırasında dikkate alınması gereken hukuki sorunlar açıklanmalıdır. Örneğin uyulması gereken yönetmeliklerin dikkate alınmaması durumunda oluşabilecek hukuki sorumluluklar açıklanabilir.</w:t>
            </w:r>
          </w:p>
        </w:tc>
      </w:tr>
    </w:tbl>
    <w:p w:rsidR="00385FCD" w:rsidRPr="00385FCD" w:rsidRDefault="00385FCD" w:rsidP="00385FCD">
      <w:pPr>
        <w:jc w:val="center"/>
        <w:rPr>
          <w:sz w:val="24"/>
        </w:rPr>
      </w:pPr>
    </w:p>
    <w:p w:rsidR="00385FCD" w:rsidRPr="00385FCD" w:rsidRDefault="00385FCD" w:rsidP="00385FCD">
      <w:pPr>
        <w:jc w:val="center"/>
        <w:rPr>
          <w:sz w:val="24"/>
        </w:rPr>
      </w:pPr>
    </w:p>
    <w:sectPr w:rsidR="00385FCD" w:rsidRPr="00385FCD" w:rsidSect="00B405E0">
      <w:headerReference w:type="default" r:id="rId6"/>
      <w:footerReference w:type="default" r:id="rId7"/>
      <w:pgSz w:w="11906" w:h="16838"/>
      <w:pgMar w:top="1417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FCD" w:rsidRDefault="00385FCD" w:rsidP="00385FCD">
      <w:pPr>
        <w:spacing w:after="0" w:line="240" w:lineRule="auto"/>
      </w:pPr>
      <w:r>
        <w:separator/>
      </w:r>
    </w:p>
  </w:endnote>
  <w:endnote w:type="continuationSeparator" w:id="0">
    <w:p w:rsidR="00385FCD" w:rsidRDefault="00385FCD" w:rsidP="0038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CC4C6E" w:rsidTr="00CC4C6E">
      <w:tc>
        <w:tcPr>
          <w:tcW w:w="9062" w:type="dxa"/>
        </w:tcPr>
        <w:p w:rsidR="00CC4C6E" w:rsidRPr="007506B7" w:rsidRDefault="00A33874">
          <w:pPr>
            <w:pStyle w:val="AltBilgi"/>
            <w:rPr>
              <w:lang w:val="en-CA"/>
            </w:rPr>
          </w:pPr>
          <w:r>
            <w:t>Açıklamalar uzadıkça formun devamı yeni bir sayfaya kayabilir. Bu bir sorun değildir.</w:t>
          </w:r>
        </w:p>
      </w:tc>
    </w:tr>
  </w:tbl>
  <w:p w:rsidR="00CC4C6E" w:rsidRDefault="00CC4C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FCD" w:rsidRDefault="00385FCD" w:rsidP="00385FCD">
      <w:pPr>
        <w:spacing w:after="0" w:line="240" w:lineRule="auto"/>
      </w:pPr>
      <w:r>
        <w:separator/>
      </w:r>
    </w:p>
  </w:footnote>
  <w:footnote w:type="continuationSeparator" w:id="0">
    <w:p w:rsidR="00385FCD" w:rsidRDefault="00385FCD" w:rsidP="0038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CD" w:rsidRDefault="00781744">
    <w:pPr>
      <w:pStyle w:val="stBilgi"/>
    </w:pPr>
    <w:r>
      <w:rPr>
        <w:noProof/>
        <w:lang w:val="en-CA" w:eastAsia="en-CA"/>
      </w:rPr>
      <w:drawing>
        <wp:inline distT="0" distB="0" distL="0" distR="0">
          <wp:extent cx="6031230" cy="648970"/>
          <wp:effectExtent l="0" t="0" r="762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zuniyet Proje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CD"/>
    <w:rsid w:val="00385FCD"/>
    <w:rsid w:val="003D03CF"/>
    <w:rsid w:val="007506B7"/>
    <w:rsid w:val="00781744"/>
    <w:rsid w:val="00893573"/>
    <w:rsid w:val="00A33874"/>
    <w:rsid w:val="00A75EE3"/>
    <w:rsid w:val="00B405E0"/>
    <w:rsid w:val="00CB1CFA"/>
    <w:rsid w:val="00CC4C6E"/>
    <w:rsid w:val="00E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C08F73-1D3D-475C-9191-C43D72BE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5FCD"/>
  </w:style>
  <w:style w:type="paragraph" w:styleId="AltBilgi">
    <w:name w:val="footer"/>
    <w:basedOn w:val="Normal"/>
    <w:link w:val="AltBilgiChar"/>
    <w:uiPriority w:val="99"/>
    <w:unhideWhenUsed/>
    <w:rsid w:val="0038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5FCD"/>
  </w:style>
  <w:style w:type="table" w:styleId="TabloKlavuzu">
    <w:name w:val="Table Grid"/>
    <w:basedOn w:val="NormalTablo"/>
    <w:uiPriority w:val="39"/>
    <w:rsid w:val="0038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H. Altaş</dc:creator>
  <cp:keywords/>
  <dc:description/>
  <cp:lastModifiedBy>İsmail H. Altaş</cp:lastModifiedBy>
  <cp:revision>3</cp:revision>
  <dcterms:created xsi:type="dcterms:W3CDTF">2025-05-04T14:51:00Z</dcterms:created>
  <dcterms:modified xsi:type="dcterms:W3CDTF">2025-05-04T14:52:00Z</dcterms:modified>
</cp:coreProperties>
</file>